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 ДЕПУТАТОВ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 СЕЛЬСОВЕТА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 РАЙОНА  НОВОСИБИРСКОЙ  ОБЛАСТИ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 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30.03.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2021г.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5/29</w:t>
      </w:r>
    </w:p>
    <w:p w:rsidR="00FE6B84" w:rsidRPr="00FE6B84" w:rsidRDefault="00FE6B84" w:rsidP="00FE6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д. Березовка</w:t>
      </w:r>
    </w:p>
    <w:p w:rsidR="00FE6B84" w:rsidRPr="00FE6B84" w:rsidRDefault="00FE6B84" w:rsidP="00FE6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(или)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</w:t>
      </w:r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физическим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лицам, не являющимся индивидуальными предпринимателями и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применяющие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специальный налоговый режим «Налог на профессиональный доход».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5" w:history="1">
        <w:r w:rsidRPr="00FE6B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в целях приведения муниципальных правовых актов Березовского сельсовета Ордынского района Новосибирской области в соответствие с действующим законодательством, руководствуясь Уставом Березовского сельсовета Ордынского района Новосибирской области, Совет депутатов Березовского сельсовета Ордынского района Новосибирской области </w:t>
      </w:r>
      <w:proofErr w:type="gramEnd"/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Порядок 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(или)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 </w:t>
      </w:r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физическим лицам, не являющимся индивидуальными предпринимателями и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применяющие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специальный налоговый режим «Налог на профессиональный доход»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2.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решение Совета депутатов Березовского сельсовета Ордынского района Новосибирской области №28/163 от 25.10.2018г. О порядке 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пользование 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 Направить настоящее решение Главе Березовского сельсовета Ордынского района Новосибирской области для подписания и опубликования в сети Интернет на официальном сайте администрации и в периодическом печатном издании администрации Березовского сельсовета Ордынского района Новосибирской области «Вестник».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 Настоящее решение вступает в силу с момента опубликования.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5. 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 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53"/>
        <w:gridCol w:w="4696"/>
      </w:tblGrid>
      <w:tr w:rsidR="00FE6B84" w:rsidRPr="00FE6B84" w:rsidTr="00657B5D">
        <w:tc>
          <w:tcPr>
            <w:tcW w:w="4556" w:type="dxa"/>
          </w:tcPr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Председатель Совета депутатов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Березовского сельсовета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_______________________________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353" w:type="dxa"/>
          </w:tcPr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96" w:type="dxa"/>
          </w:tcPr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Глава Березовского сельсовета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________________________________</w:t>
            </w:r>
          </w:p>
          <w:p w:rsidR="00FE6B84" w:rsidRPr="00FE6B84" w:rsidRDefault="00FE6B84" w:rsidP="00FE6B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E6B84">
              <w:rPr>
                <w:sz w:val="28"/>
                <w:szCs w:val="28"/>
              </w:rPr>
              <w:t>Л.А. Шушкова</w:t>
            </w:r>
          </w:p>
        </w:tc>
      </w:tr>
    </w:tbl>
    <w:p w:rsidR="00FE6B84" w:rsidRPr="00FE6B84" w:rsidRDefault="00FE6B84" w:rsidP="00FE6B84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E6B84" w:rsidRPr="00FE6B84" w:rsidRDefault="00FE6B84" w:rsidP="00FE6B84">
      <w:pPr>
        <w:spacing w:after="0" w:line="240" w:lineRule="auto"/>
        <w:ind w:left="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  сессии  </w:t>
      </w:r>
    </w:p>
    <w:p w:rsidR="00FE6B84" w:rsidRPr="00FE6B84" w:rsidRDefault="00FE6B84" w:rsidP="00FE6B84">
      <w:pPr>
        <w:spacing w:after="0" w:line="240" w:lineRule="auto"/>
        <w:ind w:left="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Березовского сельсовета</w:t>
      </w:r>
    </w:p>
    <w:p w:rsidR="00FE6B84" w:rsidRPr="00FE6B84" w:rsidRDefault="00FE6B84" w:rsidP="00FE6B84">
      <w:pPr>
        <w:spacing w:after="0" w:line="240" w:lineRule="auto"/>
        <w:ind w:left="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</w:t>
      </w:r>
    </w:p>
    <w:p w:rsidR="00FE6B84" w:rsidRDefault="00FE6B84" w:rsidP="00FE6B84">
      <w:pPr>
        <w:spacing w:after="0" w:line="240" w:lineRule="auto"/>
        <w:ind w:left="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30.03.2021г. 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5/29</w:t>
      </w:r>
    </w:p>
    <w:p w:rsidR="00FE6B84" w:rsidRPr="00FE6B84" w:rsidRDefault="00FE6B84" w:rsidP="00FE6B84">
      <w:pPr>
        <w:spacing w:after="0" w:line="240" w:lineRule="auto"/>
        <w:ind w:left="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(или)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 </w:t>
      </w:r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и физическим лицам, не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являющимся индивидуальными предпринимателями и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применяющие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специальный налоговый режим «Налог на профессиональный доход».</w:t>
      </w:r>
    </w:p>
    <w:p w:rsidR="00FE6B84" w:rsidRPr="00FE6B84" w:rsidRDefault="00FE6B84" w:rsidP="00FE6B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 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(или)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являющимся индивидуальными предпринимателями и применяющие специальный налоговый режим «Налог на профессиональный доход»  (далее - Порядок), разработан в соответствии с Гражданским </w:t>
      </w:r>
      <w:hyperlink r:id="rId6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кодексом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Федеральными законами от 06 октября 2003 года </w:t>
      </w:r>
      <w:hyperlink r:id="rId7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№ 131-ФЗ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от 24 июля 2007 года </w:t>
      </w:r>
      <w:hyperlink r:id="rId8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№ 209-ФЗ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развитии малого и среднего предпринимательства в Российской Федерации» (далее Федеральный закон № 209-ФЗ), Федеральным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от 03.07.2018г. №185-ФЗ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 и иными нормативными правовыми актами Российской Федерации, Новосибирской области и муниципальными  правовыми актами 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1.2.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устанавливает процедуру формирования, ведения, ежегодного дополнения и обязательного опубликования перечня имущества, находящегося в муниципальной собственности Березовского сельсовета Ордынского района Новосибирской области свободного от прав третьих лиц, а также земельных участков, государственная собственность на которые не разграничена, предназначенных для предоставления во владение и (или)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физическим лицам, не являющимся индивидуальными предпринимателями и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применяющие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специальный налоговый режим «Налог на профессиональный доход»  (далее - Перечень).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Имущество, находящееся в муниципальной собственности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а также земельные участки,  государственная собственность на которые не разграничена, (далее - имущество), включенные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организациям, образующим инфраструктуру поддержки субъектов малого 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предпринимательства и физическим лицам, не являющимся индивидуальными предпринимателями и применяющие специальный налоговый режим «Налог на профессиональный доход»,  а также отчуждения на возмездной основе в собственность субъектов малого и среднего предпринимательства в соответствии с </w:t>
      </w:r>
      <w:hyperlink r:id="rId9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частью 2.1 статьи 9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22 июля 2008 года № 159-ФЗ "Об особенностях отчуждения недвижимого имущества, находящегося в государственной собственности субъектов Российской Федерации или в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Федеральный закон № 159-ФЗ).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условия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аренду включенного в Перечень имущества устанавливаются решением Совета депутатов Березовского сельсовета Ордынского района Новосибирской области.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Формирование, ведение и обязательное опубликование Перечня осуществляет администрация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(далее - Администрация).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0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частью 2.1 статьи 9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159-ФЗ.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применяющие специальный налоговый режим «Налог на профессиональный доход» а также организациям, созданным общероссийскими общественными объединениями инвалидов, имущество должно использоваться такими субъектами и организациями по целевому назначению.</w:t>
      </w:r>
      <w:proofErr w:type="gramEnd"/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6"/>
      <w:bookmarkEnd w:id="1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обращается в суд с требованием о прекращении прав владения и (или) пользования субъектами малого и среднего предпринимательства, или организациями, образующими инфраструктуру поддержки субъектов малого и среднего предпринимательства, или физическими </w:t>
      </w:r>
      <w:proofErr w:type="spell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лицамами</w:t>
      </w:r>
      <w:proofErr w:type="spell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являющимся индивидуальными предпринимателями и применяющие специальный налоговый режим «Налог на профессиональный доход», или организациями, созданными общероссийскими общественными объединениями инвалидов,  предоставленным таким субъектам и организациям имуществом при его использовании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 целевому назначению.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Перечня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2.1. Администрация осуществляет формирование Перечня по согласованию с планово-бюджетной комиссией Совета депутатов Березовского сельсовета Ордынского района Новосибирской области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планово-бюджетная комиссия)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предложений: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субъектов малого и среднего предпринимательства;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планово-бюджетной комиссии;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организаций, образующих инфраструктуру поддержки субъектов малого и среднего предпринимательства; 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организаций, созданных общероссийскими общественными объединениями инвалидов;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физических лиц, не являющимся индивидуальными предпринимателями и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применяющие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специальный налоговый режим «Налог на профессиональный доход»;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заинтересованных лиц и организаций.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 формировании Перечня в него включается имущество при наличии следующих условий: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отсутствует необходимость использования имущества Администрацией для осуществления предусмотренных законодательством полномочий;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bookmarkStart w:id="2" w:name="Par60"/>
      <w:bookmarkEnd w:id="2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не ограничено в обороте, за исключением случаев, установленных законом или иными нормативно-правовыми актами;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является объектам религиозного назначения;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является  объектом незавершенного строительства за исключением случаев, когда в отношении объектов незавершенного строительства установлен особый порядок распоряжения;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включено в прогнозный план приватизации на текущий год или плановый период;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отношении муниципального имущества не принято решение собственника о предоставлении его иным лицам;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признано аварийным и подлежащим сносу или реконструкции;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 не относится к жилому фонду.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2.3. В Перечень включается следующее имущество: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объекты недвижимого имущества, планируемые  к использованию под административные, торговые или офисные цели, находящиеся в границах населенных пунктов;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E6B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земельные участки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 исключением земельных участков, предназначенных для ведения личного подсобного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хозяйства, огородничества, садоводства, индивидуального жилищного строительства)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 из состава земель сельскохозяйственного назначения, а также земельные участки, государственная собственность на которые не разграничена;</w:t>
      </w:r>
    </w:p>
    <w:p w:rsidR="00FE6B84" w:rsidRPr="00FE6B84" w:rsidRDefault="00FE6B84" w:rsidP="00FE6B84">
      <w:pPr>
        <w:widowControl w:val="0"/>
        <w:tabs>
          <w:tab w:val="left" w:pos="1387"/>
        </w:tabs>
        <w:spacing w:after="0" w:line="299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B84">
        <w:rPr>
          <w:rFonts w:ascii="Times New Roman" w:eastAsia="Calibri" w:hAnsi="Times New Roman" w:cs="Times New Roman"/>
          <w:sz w:val="28"/>
          <w:szCs w:val="28"/>
        </w:rPr>
        <w:t xml:space="preserve">       -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администрацией Ордынского района Новосибирской области, о включении имущества в Перечень;</w:t>
      </w:r>
    </w:p>
    <w:p w:rsidR="00FE6B84" w:rsidRPr="00FE6B84" w:rsidRDefault="00FE6B84" w:rsidP="00FE6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инвестиционные площадки.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Сформированный проект Перечня вносится на рассмотрение планово-бюджетной комиссии. При этом решение об утверждении Перечня принимается не ранее, чем через 30 (тридцать) дней со дня направления проекта в планово-бюджетную комиссию. При поступлении в указный срок предложений планово-бюджетной комиссией и наличии разногласий Администрация проводит согласительное совещание, информация о результатах которого размещается  на информационных ресурсах, на которых размещен Перечень.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Перечень не включается следующее имущество: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– имущество, непригодное к использованию, в том числе объекты недвижимого имущества, находящиеся в аварийном и </w:t>
      </w:r>
      <w:proofErr w:type="spell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руинированном</w:t>
      </w:r>
      <w:proofErr w:type="spell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движимое имущество, срок службы которого составляет заведомо  менее пяти лет – минимального срока заключения договора с субъектом МСП;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недвижимое имущество, относящееся к жилищному фонду;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– имущество, арендуемое субъектом МСП, в отношении которого  арендатор направил возражения на включение в Перечень; 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находящееся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владении и (или) в пользовании субъектов малого и среднего предпринимательства, которым в соответствии Законом № 209-ФЗ не может оказываться имущественная поддержка;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арендуемое субъектами малого и среднего предпринимательства, в отношении которого на день вступления в силу Федерального </w:t>
      </w:r>
      <w:hyperlink r:id="rId11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закона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 июля 2013 года № 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арендуемого имущества или определен победитель при продаже такого имущества на аукционе, специализированном аукционе или конкурсе;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имущество, принадлежащее организациям, образующим инфраструктуру поддержки субъектов малого и среднего предпринимательства.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2.5. Имущество, находящееся в муниципальной собственности Березовского сельсовета Ордынского района Новосибирской области, должно быть учтено в реестре муниципальной собственности Березовского сельсовета Ордынского района Новосибирской области. Сведения об имуществе, включаемые в Перечень должны совпадать с информацией, содержащейся в реестре муниципальной собственности. 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включении в Перечень имущества, для использования которого необходимо проведение ремонта или реконструкции, договор аренды заключается на срок от 10 лет с условием осуществления ремонта или реконструкции и с возможностью зачета расходов в счет арендной платы. При этом в договоре подробно определяется порядок документального подтверждения понесенных расходов и их зачета в счет арендной платы во избежание нарушений законодательства Российской Федерации.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дополняется не реже одного раза в год, но не позднее 1 ноября текущего года за исключением  случая, если в муниципальной собственности отсутствует имущество, соответствующее требованием части 1 статьи 18 Федерального закона № 209-ФЗ.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 о муниципальном имуществе вносятся в Перечень в составе и по форме, которая  установлена в соответствии с частью 4.4 статьи 18 Федерального Закона № 209-ФЗ.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Перечень утверждается постановлением администрации Березовского сельсовета Ордынского района Новосибирской области.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Ведение Перечня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3.1. В Перечень могут быть внесены следующие изменения: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включение имущества;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исключение имущества;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внесение изменений в сведения о включенном в Перечень имуществе. 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сбора предложений по формированию и дополнению Перечня Администрация размещает на официальном сайте администрации сведения об имуществе казны, за исключением имущества, которое уже включено в Перечень или не может быть предложено для включения в него, в том числе имущества, включенного в перечень муниципального имущества для предоставления в пользование на долгосрочной основе социально-ориентированным некоммерческим организациям;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включенного в действующий прогнозный план приватизации муниципального имущества, а также имущества, использование которого по целевому назначению или заключению договора аренды или безвозмездного пользования невозможно.</w:t>
      </w:r>
    </w:p>
    <w:p w:rsidR="00FE6B84" w:rsidRPr="00FE6B84" w:rsidRDefault="00FE6B84" w:rsidP="00FE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имуществе размещаются в объеме, предусмотренном приказом Минэкономразвития России от 20.04.2016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предпринимательства», формы представления и состава таких сведений».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Рассмотрение предложений о внесении сведений о муниципальном имуществе в Перечень, а также его исключении  из перечня осуществляется Администрацией  в течение 30 дней со дня регистрации письменного обращения, содержащего такие предложения.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Включению в Перечень подлежит имущество, соответствующее условиям, предусмотренным </w:t>
      </w:r>
      <w:hyperlink r:id="rId12" w:anchor="Par56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пунктами 2.2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3" w:anchor="Par60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2.3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несоответствия имущества условиям, предусмотренным </w:t>
      </w:r>
      <w:hyperlink r:id="rId14" w:anchor="Par56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пунктами 2.2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5" w:anchor="Par60" w:history="1">
        <w:r w:rsidRPr="00FE6B8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2.3</w:t>
        </w:r>
      </w:hyperlink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Администрация отказывает лицу, обратившемуся с предложением о включении имущества в Перечень, во включении имущества в Перечень.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Администрации должен быть мотивирован и содержать указания на нормы Порядка, которые нарушены.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Основаниями для исключения имущества из Перечня являются: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выкуп имущества субъектом малого и среднего предпринимательства, арендующим данное имущество;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прекращение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собственности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закрепление за органом государственной власти или органом местного самоуправления, 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 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г) </w:t>
      </w:r>
      <w:proofErr w:type="spell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невостребованность</w:t>
      </w:r>
      <w:proofErr w:type="spell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 и физическими  лицами, не являющимся индивидуальными предпринимателями и применяющие специальный налоговый режим «Налог на профессиональный доход», в течение 2 (двух) лет  со дня включения имущества в Перечень, в отношении такого имущества от субъектов малого и среднего предпринимательства,  организаций, образующих инфраструктуру поддержки субъектов малого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 и физических лиц, не являющимся индивидуальными предпринимателями и применяющие специальный налоговый режим «Налог на профессиональный доход» не поступало:</w:t>
      </w:r>
      <w:proofErr w:type="gramEnd"/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 июля 2006 года № 135-ФЗ «О защите конкуренции».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 реконструкции);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подпунктами «а» и «б» пункта 3.6 настоящего Порядка, имущество исключается из Перечня после наступления указанных в них обстоятельств и с учетом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рассмотрения вопросов отчуждения имущества планово-бюджетной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комиссией (не ранее чем через 30 (тридцать) дней со дня направления проекта решения в указанный орган).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подпунктом «в» пункта 3.6 настоящего Порядка, решение об исключении имущества из Перечня принимается одновременно с передачей его государственной или муниципальной организации. При поступлении возражений планово-бюджетной комиссии Администрация проводит согласительное совещание, информация о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результатах которого размещается на информационных ресурсах, на которых размещается Перечень.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в перечень изменений, не предусматривающих исключение из Перечня муниципального имущества, осуществляется не позднее 10 рабочих дней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внесения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 изменений в реестр муниципального имущества.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Ведение Перечня осуществляется Администрацией в электронном виде.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обязательного опубликования Перечня</w:t>
      </w:r>
    </w:p>
    <w:p w:rsidR="00FE6B84" w:rsidRPr="00FE6B84" w:rsidRDefault="00FE6B84" w:rsidP="00FE6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Перечень, изменения в Перечень подлежат обязательному опубликованию в периодическом печатном издании администрации Березовского сельсовета Ордынского района Новосибирской области «Вестник» в течение 10 рабочих дней со дня их утверждения постановлением администрации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и размещению на официальном сайте администрации Березовского сельсовета </w:t>
      </w:r>
      <w:r w:rsidRPr="00FE6B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</w:t>
      </w:r>
      <w:r w:rsidRPr="00FE6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в течение 3 рабочих дней со дня утверждения и (или) на официальных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сайтах</w:t>
      </w:r>
      <w:proofErr w:type="gramEnd"/>
      <w:r w:rsidRPr="00FE6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поддержки субъектов малого и среднего предпринимательства в течение 5 (пяти) рабочих дней со дня утверждения.</w:t>
      </w:r>
    </w:p>
    <w:p w:rsidR="00FE6B84" w:rsidRPr="00FE6B84" w:rsidRDefault="00FE6B84" w:rsidP="00FE6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B84" w:rsidRPr="00FE6B84" w:rsidRDefault="00FE6B84" w:rsidP="00FE6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D27" w:rsidRDefault="00204D27"/>
    <w:sectPr w:rsidR="00204D27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B84"/>
    <w:rsid w:val="00204D27"/>
    <w:rsid w:val="00FE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6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B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6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B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AC356F39C1E28F12FBB9C6A07442464AAED8BE64ADC8ACB3EB0FBD664255A4D71727C0H4f2I" TargetMode="External"/><Relationship Id="rId13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AC356F39C1E28F12FBB9C6A074424649A7DBB762A1C8ACB3EB0FBD664255A4D71727C049H7f4I" TargetMode="External"/><Relationship Id="rId12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AC356F39C1E28F12FBB9C6A07442464AAEDEB665ADC8ACB3EB0FBD66H4f2I" TargetMode="External"/><Relationship Id="rId11" Type="http://schemas.openxmlformats.org/officeDocument/2006/relationships/hyperlink" Target="consultantplus://offline/ref=D0AC356F39C1E28F12FBB9C6A07442464AA3D3BB65A3C8ACB3EB0FBD66H4f2I" TargetMode="External"/><Relationship Id="rId5" Type="http://schemas.openxmlformats.org/officeDocument/2006/relationships/hyperlink" Target="consultantplus://offline/main?base=LAW;n=113646;fld=134;dst=223" TargetMode="External"/><Relationship Id="rId15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Relationship Id="rId10" Type="http://schemas.openxmlformats.org/officeDocument/2006/relationships/hyperlink" Target="consultantplus://offline/ref=D0AC356F39C1E28F12FBB9C6A074424649A7DBB664A4C8ACB3EB0FBD664255A4D71727C04076CA1AH1f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AC356F39C1E28F12FBB9C6A074424649A7DBB664A4C8ACB3EB0FBD664255A4D71727C04076CA1AH1f0I" TargetMode="External"/><Relationship Id="rId14" Type="http://schemas.openxmlformats.org/officeDocument/2006/relationships/hyperlink" Target="file:///C:\Users\&#1055;&#1086;&#1083;&#1100;&#1079;&#1086;&#1074;&#1072;&#1090;&#1077;&#1083;&#1100;\Desktop\Documents\&#1055;&#1086;&#1089;&#1090;&#1072;&#1085;&#1086;&#1074;&#1083;&#1077;&#1085;&#1080;&#1103;%202016\&#1055;&#1077;&#1088;&#1077;&#1095;&#1077;&#1085;&#1100;%20&#1050;&#1086;&#1083;&#1100;&#1094;&#1086;&#1074;&#1086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2021-03-30T05:39:00Z</cp:lastPrinted>
  <dcterms:created xsi:type="dcterms:W3CDTF">2021-03-30T05:33:00Z</dcterms:created>
  <dcterms:modified xsi:type="dcterms:W3CDTF">2021-03-30T05:42:00Z</dcterms:modified>
</cp:coreProperties>
</file>